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89" w:rsidRPr="000A0828" w:rsidRDefault="005E4D50" w:rsidP="005E4D50">
      <w:pPr>
        <w:jc w:val="center"/>
        <w:rPr>
          <w:b/>
          <w:sz w:val="32"/>
        </w:rPr>
      </w:pPr>
      <w:r w:rsidRPr="000A0828">
        <w:rPr>
          <w:b/>
          <w:sz w:val="32"/>
        </w:rPr>
        <w:t>Regulamin Łabiszyńskiego Kiermaszu Świątecznego</w:t>
      </w:r>
    </w:p>
    <w:p w:rsidR="005E4D50" w:rsidRDefault="005E4D50" w:rsidP="005E4D50">
      <w:pPr>
        <w:jc w:val="center"/>
      </w:pPr>
      <w:r>
        <w:t xml:space="preserve">organizowanego przez Burmistrza Łabiszyna, </w:t>
      </w:r>
    </w:p>
    <w:p w:rsidR="005E4D50" w:rsidRDefault="005E4D50" w:rsidP="005E4D50">
      <w:pPr>
        <w:jc w:val="center"/>
      </w:pPr>
      <w:r>
        <w:t>Łabiszyński Dom Kultury, Bibliotekę Publiczną Miasta i Gminy, Łabiszyńską Aktywną Młodzież</w:t>
      </w:r>
    </w:p>
    <w:p w:rsidR="005E4D50" w:rsidRDefault="005E4D50" w:rsidP="005E4D50">
      <w:pPr>
        <w:jc w:val="center"/>
      </w:pPr>
      <w:r>
        <w:t xml:space="preserve">w dniu 06.12.2016r. </w:t>
      </w:r>
    </w:p>
    <w:p w:rsidR="00CF3D8B" w:rsidRDefault="00CF3D8B" w:rsidP="005E4D50">
      <w:pPr>
        <w:jc w:val="center"/>
      </w:pPr>
      <w:r>
        <w:t>Miejsce kiermaszu: Plac 1000-lecia (ter</w:t>
      </w:r>
      <w:r w:rsidR="00844C32">
        <w:t>e</w:t>
      </w:r>
      <w:r>
        <w:t>n wyznaczony przez Organizatorów)</w:t>
      </w:r>
    </w:p>
    <w:p w:rsidR="005E4D50" w:rsidRDefault="005E4D50" w:rsidP="005E4D50">
      <w:pPr>
        <w:jc w:val="center"/>
      </w:pPr>
    </w:p>
    <w:p w:rsidR="005E4D50" w:rsidRDefault="005E4D50" w:rsidP="005E4D50">
      <w:pPr>
        <w:jc w:val="center"/>
      </w:pPr>
    </w:p>
    <w:p w:rsidR="005E4D50" w:rsidRPr="000A0828" w:rsidRDefault="005E4D50" w:rsidP="005E4D50">
      <w:pPr>
        <w:pStyle w:val="Akapitzlist"/>
        <w:numPr>
          <w:ilvl w:val="0"/>
          <w:numId w:val="1"/>
        </w:numPr>
        <w:rPr>
          <w:b/>
        </w:rPr>
      </w:pPr>
      <w:r w:rsidRPr="000A0828">
        <w:rPr>
          <w:b/>
        </w:rPr>
        <w:t>Zgłoszenie uczestnictwa.</w:t>
      </w:r>
    </w:p>
    <w:p w:rsidR="005E4D50" w:rsidRDefault="005E4D50" w:rsidP="005E4D50">
      <w:pPr>
        <w:pStyle w:val="Akapitzlist"/>
        <w:numPr>
          <w:ilvl w:val="1"/>
          <w:numId w:val="1"/>
        </w:numPr>
      </w:pPr>
      <w:r>
        <w:t>Zgłoszenie uczestnictwa w kiermaszu odbywa się poprzez wypełnienie i podpisanie zamieszczonego na stronie internetowej Gminy Łabiszyn formularza zgłoszenioweg</w:t>
      </w:r>
      <w:r w:rsidR="00844C32">
        <w:t>o, dostarczenie go do siedziby Ł</w:t>
      </w:r>
      <w:r>
        <w:t xml:space="preserve">abiszyńskiego Domu Kultury, </w:t>
      </w:r>
      <w:r w:rsidR="00844C32">
        <w:t>ul. Parkowa 1, 89- 210 Łabiszyn</w:t>
      </w:r>
      <w:r>
        <w:t xml:space="preserve"> lub poprzez przesłanie na adres: </w:t>
      </w:r>
      <w:hyperlink r:id="rId5" w:history="1">
        <w:r w:rsidRPr="004252B1">
          <w:rPr>
            <w:rStyle w:val="Hipercze"/>
          </w:rPr>
          <w:t>umpromocja@gmail.com</w:t>
        </w:r>
      </w:hyperlink>
      <w:r>
        <w:t>, przy czym formularz zg</w:t>
      </w:r>
      <w:r w:rsidR="00844C32">
        <w:t>łoszeniowy stanowi załącznik nr</w:t>
      </w:r>
      <w:r>
        <w:t xml:space="preserve"> 1 do niniejszego regulaminu.</w:t>
      </w:r>
    </w:p>
    <w:p w:rsidR="005E4D50" w:rsidRDefault="005E4D50" w:rsidP="005E4D50">
      <w:pPr>
        <w:pStyle w:val="Akapitzlist"/>
        <w:numPr>
          <w:ilvl w:val="1"/>
          <w:numId w:val="1"/>
        </w:numPr>
      </w:pPr>
      <w:r>
        <w:t>Dostarczenie formularza zgłoszeniowego stanowi wyrażenie gotowości uczestnictwa w kiermaszu.</w:t>
      </w:r>
    </w:p>
    <w:p w:rsidR="005E4D50" w:rsidRDefault="005E4D50" w:rsidP="005E4D50">
      <w:pPr>
        <w:pStyle w:val="Akapitzlist"/>
        <w:numPr>
          <w:ilvl w:val="1"/>
          <w:numId w:val="1"/>
        </w:numPr>
      </w:pPr>
      <w:r>
        <w:t>Organizatorzy zastrzegają sobie prawo nie przyjęcia zgłoszenia bez podania przyczyny, jak również w sytuacji jeżeli deklarowany asortyment sprzedaży odbiega charakterem od imprezy.</w:t>
      </w:r>
    </w:p>
    <w:p w:rsidR="005E4D50" w:rsidRDefault="005E4D50" w:rsidP="005E4D50">
      <w:pPr>
        <w:pStyle w:val="Akapitzlist"/>
        <w:numPr>
          <w:ilvl w:val="1"/>
          <w:numId w:val="1"/>
        </w:numPr>
      </w:pPr>
      <w:r>
        <w:t xml:space="preserve">Przyznanie powierzchni handlowej odbywać się będzie drogą losowania </w:t>
      </w:r>
      <w:r w:rsidR="00944A15">
        <w:t xml:space="preserve">ze wskazaniem miejsca do handlu. </w:t>
      </w:r>
      <w:r w:rsidR="00924D65">
        <w:t xml:space="preserve">Uczestnik zobowiązany jest zorganizować </w:t>
      </w:r>
      <w:r w:rsidR="00844C32">
        <w:t>swoje stoisko zgodnie z ustaloną</w:t>
      </w:r>
      <w:r w:rsidR="00924D65">
        <w:t xml:space="preserve"> lokalizacją. </w:t>
      </w:r>
    </w:p>
    <w:p w:rsidR="00944A15" w:rsidRDefault="00944A15" w:rsidP="005E4D50">
      <w:pPr>
        <w:pStyle w:val="Akapitzlist"/>
        <w:numPr>
          <w:ilvl w:val="1"/>
          <w:numId w:val="1"/>
        </w:numPr>
      </w:pPr>
      <w:r>
        <w:t>Udział w kiermaszu jest bezpłatny.</w:t>
      </w:r>
    </w:p>
    <w:p w:rsidR="00944A15" w:rsidRDefault="00944A15" w:rsidP="005E4D50">
      <w:pPr>
        <w:pStyle w:val="Akapitzlist"/>
        <w:numPr>
          <w:ilvl w:val="1"/>
          <w:numId w:val="1"/>
        </w:numPr>
      </w:pPr>
      <w:r>
        <w:t>Obowiązuje ograniczona ilość wystawców.</w:t>
      </w:r>
    </w:p>
    <w:p w:rsidR="00944A15" w:rsidRDefault="00944A15" w:rsidP="005E4D50">
      <w:pPr>
        <w:pStyle w:val="Akapitzlist"/>
        <w:numPr>
          <w:ilvl w:val="1"/>
          <w:numId w:val="1"/>
        </w:numPr>
      </w:pPr>
      <w:r>
        <w:t>Organizatorzy zapewniają ograniczoną ilość stolików, namiotów handlowych (po wcześniejszej rezerwacji).</w:t>
      </w:r>
    </w:p>
    <w:p w:rsidR="00944A15" w:rsidRPr="000A0828" w:rsidRDefault="00944A15" w:rsidP="00944A15">
      <w:pPr>
        <w:pStyle w:val="Akapitzlist"/>
        <w:numPr>
          <w:ilvl w:val="0"/>
          <w:numId w:val="1"/>
        </w:numPr>
        <w:rPr>
          <w:b/>
        </w:rPr>
      </w:pPr>
      <w:r w:rsidRPr="000A0828">
        <w:rPr>
          <w:b/>
        </w:rPr>
        <w:t>Zasady prowadzenia działalności.</w:t>
      </w:r>
    </w:p>
    <w:p w:rsidR="00944A15" w:rsidRDefault="00844C32" w:rsidP="00944A15">
      <w:pPr>
        <w:pStyle w:val="Akapitzlist"/>
      </w:pPr>
      <w:r>
        <w:t>2.1 Uczestnikiem kiermaszu może być każda osoba prowadząca działalność gospodarczą, szkoły, instytucje kultury oraz inne podmioty, jeżeli przepisy prawa tego nie zabraniają</w:t>
      </w:r>
      <w:r w:rsidR="00944A15">
        <w:t>.</w:t>
      </w:r>
    </w:p>
    <w:p w:rsidR="00944A15" w:rsidRDefault="00944A15" w:rsidP="00944A15">
      <w:pPr>
        <w:pStyle w:val="Akapitzlist"/>
      </w:pPr>
      <w:r>
        <w:t>2.2. Organizatorzy zastrzegają sobie prawo do odmówienia sprzedaży towarów bez ponoszenia jakiejkolwiek odpowiedzialności z tego tytułu, które uznają za niebezpieczne lub które są sprzeczne z prawem, zasadami współżycia społecznego, moralnością publiczna lub charakterem kiermaszu.</w:t>
      </w:r>
    </w:p>
    <w:p w:rsidR="00944A15" w:rsidRDefault="00944A15" w:rsidP="00944A15">
      <w:pPr>
        <w:pStyle w:val="Akapitzlist"/>
      </w:pPr>
      <w:r>
        <w:t xml:space="preserve">2.2 Niedopuszczalny jest obrót towarami lub usługami, których posiadanie i oferowanie jest zakazane bądź ograniczone z mocy prawa i obowiązujących przepisów   oraz sprzedaży towarów lub usług nie posiadających atestów PZW. </w:t>
      </w:r>
    </w:p>
    <w:p w:rsidR="00944A15" w:rsidRDefault="00944A15" w:rsidP="00944A15">
      <w:pPr>
        <w:pStyle w:val="Akapitzlist"/>
      </w:pPr>
      <w:r>
        <w:t xml:space="preserve">2.3 Prowadzenie sprzedaży artykułów spożywczych, kosmetycznych, chemicznych, zielarskich itp. oraz prowadzenie </w:t>
      </w:r>
      <w:r w:rsidR="00443837">
        <w:t xml:space="preserve">z tym związanych usług wymaga zgody Powiatowego Terenowego Inspektora Sanitarnego. </w:t>
      </w:r>
    </w:p>
    <w:p w:rsidR="00443837" w:rsidRDefault="00443837" w:rsidP="00944A15">
      <w:pPr>
        <w:pStyle w:val="Akapitzlist"/>
      </w:pPr>
      <w:r>
        <w:t xml:space="preserve">2.4. Uczestnik zobowiązany jest do wprowadzenia do obrotu handlowego towarów odpowiednio oznakowanych, posługiwania się narzędziami pomiarowymi legalizowanymi, przestrzegania terminów przydatności do spożycia i trwałości towarów spożywczych przeznaczonych do sprzedaży. </w:t>
      </w:r>
    </w:p>
    <w:p w:rsidR="00443837" w:rsidRDefault="00443837" w:rsidP="00944A15">
      <w:pPr>
        <w:pStyle w:val="Akapitzlist"/>
      </w:pPr>
      <w:r>
        <w:lastRenderedPageBreak/>
        <w:t>2.5. Uczestnik kiermaszu zobowiązany jest do przestrzegania Ustawy o wychowaniu w trzeźwości i przeciwdziałaniu alkoholizmowi, a w szczególności do respektowania zakazu spr</w:t>
      </w:r>
      <w:r w:rsidR="00405867">
        <w:t>zedaży alkoholu osobom małoletnim</w:t>
      </w:r>
      <w:r>
        <w:t xml:space="preserve"> i nietrzeźwym.</w:t>
      </w:r>
    </w:p>
    <w:p w:rsidR="00844C32" w:rsidRDefault="00844C32" w:rsidP="00944A15">
      <w:pPr>
        <w:pStyle w:val="Akapitzlist"/>
      </w:pPr>
      <w:r>
        <w:t xml:space="preserve">2.6. Uczestnik kiermaszu oświadcza, że jego działalność nie jest sprzeczna z obowiązującymi przepisami prawa oraz, że ewentualną odpowiedzialność z tego tytułu ponosi osobiście. </w:t>
      </w:r>
    </w:p>
    <w:p w:rsidR="00443837" w:rsidRDefault="00443837" w:rsidP="00944A15">
      <w:pPr>
        <w:pStyle w:val="Akapitzlist"/>
      </w:pPr>
    </w:p>
    <w:p w:rsidR="00443837" w:rsidRDefault="00443837" w:rsidP="00944A15">
      <w:pPr>
        <w:pStyle w:val="Akapitzlist"/>
      </w:pPr>
    </w:p>
    <w:p w:rsidR="00443837" w:rsidRPr="000A0828" w:rsidRDefault="00443837" w:rsidP="00443837">
      <w:pPr>
        <w:pStyle w:val="Akapitzlist"/>
        <w:numPr>
          <w:ilvl w:val="0"/>
          <w:numId w:val="1"/>
        </w:numPr>
        <w:rPr>
          <w:b/>
        </w:rPr>
      </w:pPr>
      <w:r w:rsidRPr="000A0828">
        <w:rPr>
          <w:b/>
        </w:rPr>
        <w:t>Zasady korzystania z udostępnionej infrastruktury oraz zasady utrzymania porządku.</w:t>
      </w:r>
    </w:p>
    <w:p w:rsidR="00443837" w:rsidRDefault="00924D65" w:rsidP="00443837">
      <w:pPr>
        <w:pStyle w:val="Akapitzlist"/>
        <w:numPr>
          <w:ilvl w:val="1"/>
          <w:numId w:val="1"/>
        </w:numPr>
      </w:pPr>
      <w:r>
        <w:t>Zabrania się wbijania,</w:t>
      </w:r>
      <w:r w:rsidR="00443837">
        <w:t xml:space="preserve"> mocowania jakichkolwiek elementów pozostawiających trwałe ślady na infrastrukturze (namioty, stoły, kostka brukowa na płycie rynku).</w:t>
      </w:r>
    </w:p>
    <w:p w:rsidR="00443837" w:rsidRDefault="00443837" w:rsidP="00443837">
      <w:pPr>
        <w:pStyle w:val="Akapitzlist"/>
        <w:numPr>
          <w:ilvl w:val="1"/>
          <w:numId w:val="1"/>
        </w:numPr>
      </w:pPr>
      <w:r>
        <w:t>Udostępniona infrastrukturę należy utrzymać w estetycznym i uporządkowanym stanie. Na bieżąco należy usuwać ze stoiska i ciągów komunikacyjnych wygenerowane odpady.</w:t>
      </w:r>
    </w:p>
    <w:p w:rsidR="00443837" w:rsidRDefault="00252A95" w:rsidP="00443837">
      <w:pPr>
        <w:pStyle w:val="Akapitzlist"/>
        <w:numPr>
          <w:ilvl w:val="1"/>
          <w:numId w:val="1"/>
        </w:numPr>
      </w:pPr>
      <w:r>
        <w:t xml:space="preserve">Niedozwolone jest samowolne podłączenie instalacji elektrycznej do i od sieci elektrycznej w strefie kiermaszu. </w:t>
      </w:r>
    </w:p>
    <w:p w:rsidR="00252A95" w:rsidRDefault="00252A95" w:rsidP="00443837">
      <w:pPr>
        <w:pStyle w:val="Akapitzlist"/>
        <w:numPr>
          <w:ilvl w:val="1"/>
          <w:numId w:val="1"/>
        </w:numPr>
      </w:pPr>
      <w:r>
        <w:t>Żadne z elementów ekspozycji nie mogą przekraczać udostępnionej powierzchni ekspozycyjnej, blokować w żaden sposób przejść i ciągów komunikacyjnych.</w:t>
      </w:r>
    </w:p>
    <w:p w:rsidR="00252A95" w:rsidRDefault="00252A95" w:rsidP="00252A95">
      <w:pPr>
        <w:pStyle w:val="Akapitzlist"/>
        <w:numPr>
          <w:ilvl w:val="1"/>
          <w:numId w:val="1"/>
        </w:numPr>
      </w:pPr>
      <w:r>
        <w:t xml:space="preserve">Zabrania się </w:t>
      </w:r>
      <w:r w:rsidR="00924D65">
        <w:t>sprzedaży narkotyków i ich pochodnych</w:t>
      </w:r>
      <w:r w:rsidR="00AE0160">
        <w:t xml:space="preserve">, </w:t>
      </w:r>
      <w:r>
        <w:t xml:space="preserve">wnoszenia broni, amunicji, materiałów wybuchowych, zapalników, trucizn oraz substancji chemicznych pożarowo niebezpiecznych. </w:t>
      </w:r>
    </w:p>
    <w:p w:rsidR="00AE0160" w:rsidRPr="000A0828" w:rsidRDefault="00AE0160" w:rsidP="00AE0160">
      <w:pPr>
        <w:pStyle w:val="Akapitzlist"/>
        <w:numPr>
          <w:ilvl w:val="0"/>
          <w:numId w:val="1"/>
        </w:numPr>
        <w:rPr>
          <w:b/>
        </w:rPr>
      </w:pPr>
      <w:r w:rsidRPr="000A0828">
        <w:rPr>
          <w:b/>
        </w:rPr>
        <w:t>Ubezpieczenie</w:t>
      </w:r>
      <w:r w:rsidR="000A0828">
        <w:rPr>
          <w:b/>
        </w:rPr>
        <w:t>.</w:t>
      </w:r>
    </w:p>
    <w:p w:rsidR="00AE0160" w:rsidRDefault="00AE0160" w:rsidP="00AE0160">
      <w:pPr>
        <w:pStyle w:val="Akapitzlist"/>
        <w:numPr>
          <w:ilvl w:val="1"/>
          <w:numId w:val="1"/>
        </w:numPr>
      </w:pPr>
      <w:r>
        <w:t xml:space="preserve">Uczestnik ubezpiecza przedmiot działalności na własny koszt i ryzyko. </w:t>
      </w:r>
    </w:p>
    <w:p w:rsidR="00AE0160" w:rsidRDefault="00AE0160" w:rsidP="00AE0160">
      <w:pPr>
        <w:pStyle w:val="Akapitzlist"/>
        <w:numPr>
          <w:ilvl w:val="1"/>
          <w:numId w:val="1"/>
        </w:numPr>
      </w:pPr>
      <w:r>
        <w:t xml:space="preserve">Organizatorzy nie ponoszą odpowiedzialności </w:t>
      </w:r>
      <w:r w:rsidR="00C568B9">
        <w:t>za uszkodzenia towarów przed, po i w trakcie trwania kiermaszu.</w:t>
      </w:r>
    </w:p>
    <w:p w:rsidR="00C568B9" w:rsidRDefault="00C568B9" w:rsidP="00AE0160">
      <w:pPr>
        <w:pStyle w:val="Akapitzlist"/>
        <w:numPr>
          <w:ilvl w:val="1"/>
          <w:numId w:val="1"/>
        </w:numPr>
      </w:pPr>
      <w:r>
        <w:t>Organizatorzy nie ponoszą odpowiedzialności za szkody spowodowane kradzieżą, ogniem, wichurą, opadem atmosferycznym i innymi czynnikami losowymi.</w:t>
      </w:r>
    </w:p>
    <w:p w:rsidR="00C568B9" w:rsidRDefault="00C568B9" w:rsidP="00AE0160">
      <w:pPr>
        <w:pStyle w:val="Akapitzlist"/>
        <w:numPr>
          <w:ilvl w:val="1"/>
          <w:numId w:val="1"/>
        </w:numPr>
      </w:pPr>
      <w:r>
        <w:t xml:space="preserve">Uczestnik odpowiada za zaistniałe w wyniku jego działalności uszkodzenia i jest zobowiązany do pokrycia kosztów naprawy. </w:t>
      </w:r>
    </w:p>
    <w:p w:rsidR="00252A95" w:rsidRPr="000A0828" w:rsidRDefault="00252A95" w:rsidP="00252A95">
      <w:pPr>
        <w:pStyle w:val="Akapitzlist"/>
        <w:numPr>
          <w:ilvl w:val="0"/>
          <w:numId w:val="1"/>
        </w:numPr>
        <w:rPr>
          <w:b/>
        </w:rPr>
      </w:pPr>
      <w:r w:rsidRPr="000A0828">
        <w:rPr>
          <w:b/>
        </w:rPr>
        <w:t>Likwidacja stoiska.</w:t>
      </w:r>
    </w:p>
    <w:p w:rsidR="00252A95" w:rsidRDefault="00252A95" w:rsidP="00252A95">
      <w:pPr>
        <w:pStyle w:val="Akapitzlist"/>
        <w:numPr>
          <w:ilvl w:val="1"/>
          <w:numId w:val="1"/>
        </w:numPr>
      </w:pPr>
      <w:r>
        <w:t>Uczestnik kiermaszu zobowiązany jest do usunięcia ekspozycji oraz przywrócenia zajmowanej powierzchni handlow</w:t>
      </w:r>
      <w:r w:rsidR="003A3B80">
        <w:t xml:space="preserve">ej do pierwotnego stanu. Wygenerowane odpady z przydzielonego stoiska należy usunąć. </w:t>
      </w:r>
    </w:p>
    <w:p w:rsidR="00844C32" w:rsidRPr="00405867" w:rsidRDefault="00844C32" w:rsidP="00844C32">
      <w:pPr>
        <w:pStyle w:val="Akapitzlist"/>
        <w:numPr>
          <w:ilvl w:val="0"/>
          <w:numId w:val="1"/>
        </w:numPr>
        <w:rPr>
          <w:b/>
        </w:rPr>
      </w:pPr>
      <w:r w:rsidRPr="00405867">
        <w:rPr>
          <w:b/>
        </w:rPr>
        <w:t>Pozostałe postanowienia</w:t>
      </w:r>
    </w:p>
    <w:p w:rsidR="00844C32" w:rsidRDefault="00844C32" w:rsidP="00844C32">
      <w:pPr>
        <w:pStyle w:val="Akapitzlist"/>
        <w:numPr>
          <w:ilvl w:val="1"/>
          <w:numId w:val="1"/>
        </w:numPr>
      </w:pPr>
      <w:r>
        <w:t xml:space="preserve">Uczestnik kiermaszu wyraża zgodę na publikację i udostępnianie </w:t>
      </w:r>
      <w:r w:rsidRPr="00844C32">
        <w:rPr>
          <w:u w:val="single"/>
        </w:rPr>
        <w:t>przez Organizatorów</w:t>
      </w:r>
      <w:r>
        <w:t xml:space="preserve"> zdjęć i filmów z jego wizerunkiem dla celów promocyjnych. </w:t>
      </w:r>
    </w:p>
    <w:p w:rsidR="00443837" w:rsidRDefault="00443837" w:rsidP="00443837">
      <w:pPr>
        <w:pStyle w:val="Akapitzlist"/>
      </w:pPr>
      <w:bookmarkStart w:id="0" w:name="_GoBack"/>
      <w:bookmarkEnd w:id="0"/>
    </w:p>
    <w:sectPr w:rsidR="0044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81C65"/>
    <w:multiLevelType w:val="multilevel"/>
    <w:tmpl w:val="1608A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50"/>
    <w:rsid w:val="000A0828"/>
    <w:rsid w:val="00252A95"/>
    <w:rsid w:val="003A3B80"/>
    <w:rsid w:val="00405867"/>
    <w:rsid w:val="00443837"/>
    <w:rsid w:val="005E4D50"/>
    <w:rsid w:val="00844C32"/>
    <w:rsid w:val="008A6589"/>
    <w:rsid w:val="00924D65"/>
    <w:rsid w:val="00944A15"/>
    <w:rsid w:val="00AE0160"/>
    <w:rsid w:val="00C568B9"/>
    <w:rsid w:val="00C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05ED-EDFB-41F5-A543-39703746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D5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8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8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promoc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ŁDK ŁABISZYN</cp:lastModifiedBy>
  <cp:revision>9</cp:revision>
  <cp:lastPrinted>2016-11-16T10:50:00Z</cp:lastPrinted>
  <dcterms:created xsi:type="dcterms:W3CDTF">2016-11-16T08:20:00Z</dcterms:created>
  <dcterms:modified xsi:type="dcterms:W3CDTF">2016-11-17T07:15:00Z</dcterms:modified>
</cp:coreProperties>
</file>